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318E6" w:rsidP="00E71FC3">
      <w:pPr>
        <w:pStyle w:val="NoSpacing"/>
      </w:pPr>
      <w:r>
        <w:rPr>
          <w:u w:val="single"/>
        </w:rPr>
        <w:t>John SHIREWODE</w:t>
      </w:r>
      <w:r>
        <w:t xml:space="preserve">    </w:t>
      </w:r>
      <w:proofErr w:type="gramStart"/>
      <w:r>
        <w:t xml:space="preserve">   (</w:t>
      </w:r>
      <w:proofErr w:type="gramEnd"/>
      <w:r>
        <w:t>d.1422)</w:t>
      </w:r>
    </w:p>
    <w:p w:rsidR="006318E6" w:rsidRDefault="006318E6" w:rsidP="00E71FC3">
      <w:pPr>
        <w:pStyle w:val="NoSpacing"/>
      </w:pPr>
    </w:p>
    <w:p w:rsidR="006318E6" w:rsidRDefault="006318E6" w:rsidP="00E71FC3">
      <w:pPr>
        <w:pStyle w:val="NoSpacing"/>
      </w:pPr>
    </w:p>
    <w:p w:rsidR="006318E6" w:rsidRDefault="006318E6" w:rsidP="00E71FC3">
      <w:pPr>
        <w:pStyle w:val="NoSpacing"/>
      </w:pPr>
      <w:r>
        <w:t>Daughter:  Elizabeth(q.v.).</w:t>
      </w:r>
    </w:p>
    <w:p w:rsidR="006318E6" w:rsidRDefault="006318E6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23-20)</w:t>
      </w:r>
    </w:p>
    <w:p w:rsidR="006318E6" w:rsidRDefault="006318E6" w:rsidP="00E71FC3">
      <w:pPr>
        <w:pStyle w:val="NoSpacing"/>
      </w:pPr>
    </w:p>
    <w:p w:rsidR="006318E6" w:rsidRDefault="006318E6" w:rsidP="00E71FC3">
      <w:pPr>
        <w:pStyle w:val="NoSpacing"/>
      </w:pPr>
    </w:p>
    <w:p w:rsidR="006318E6" w:rsidRDefault="006318E6" w:rsidP="00E71FC3">
      <w:pPr>
        <w:pStyle w:val="NoSpacing"/>
      </w:pPr>
      <w:r>
        <w:t>14 Sep.1422</w:t>
      </w:r>
      <w:r>
        <w:tab/>
        <w:t>He died.   (ibid.)</w:t>
      </w:r>
    </w:p>
    <w:p w:rsidR="006318E6" w:rsidRDefault="006318E6" w:rsidP="00E71FC3">
      <w:pPr>
        <w:pStyle w:val="NoSpacing"/>
      </w:pPr>
      <w:r>
        <w:t>15 Oct.1427</w:t>
      </w:r>
      <w:r>
        <w:tab/>
        <w:t>An inquisition post mortem was held in Selby, West Riding of Yorkshire,</w:t>
      </w:r>
    </w:p>
    <w:p w:rsidR="006318E6" w:rsidRDefault="006318E6" w:rsidP="00E71FC3">
      <w:pPr>
        <w:pStyle w:val="NoSpacing"/>
      </w:pPr>
      <w:r>
        <w:tab/>
      </w:r>
      <w:r>
        <w:tab/>
        <w:t>into his lands.   (ibid.)</w:t>
      </w:r>
    </w:p>
    <w:p w:rsidR="006318E6" w:rsidRDefault="006318E6" w:rsidP="00E71FC3">
      <w:pPr>
        <w:pStyle w:val="NoSpacing"/>
      </w:pPr>
    </w:p>
    <w:p w:rsidR="006318E6" w:rsidRDefault="006318E6" w:rsidP="00E71FC3">
      <w:pPr>
        <w:pStyle w:val="NoSpacing"/>
      </w:pPr>
    </w:p>
    <w:p w:rsidR="006318E6" w:rsidRPr="006318E6" w:rsidRDefault="006318E6" w:rsidP="00E71FC3">
      <w:pPr>
        <w:pStyle w:val="NoSpacing"/>
      </w:pPr>
      <w:r>
        <w:t>28 April 2017</w:t>
      </w:r>
      <w:bookmarkStart w:id="0" w:name="_GoBack"/>
      <w:bookmarkEnd w:id="0"/>
    </w:p>
    <w:sectPr w:rsidR="006318E6" w:rsidRPr="006318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8E6" w:rsidRDefault="006318E6" w:rsidP="00E71FC3">
      <w:pPr>
        <w:spacing w:after="0" w:line="240" w:lineRule="auto"/>
      </w:pPr>
      <w:r>
        <w:separator/>
      </w:r>
    </w:p>
  </w:endnote>
  <w:endnote w:type="continuationSeparator" w:id="0">
    <w:p w:rsidR="006318E6" w:rsidRDefault="006318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8E6" w:rsidRDefault="006318E6" w:rsidP="00E71FC3">
      <w:pPr>
        <w:spacing w:after="0" w:line="240" w:lineRule="auto"/>
      </w:pPr>
      <w:r>
        <w:separator/>
      </w:r>
    </w:p>
  </w:footnote>
  <w:footnote w:type="continuationSeparator" w:id="0">
    <w:p w:rsidR="006318E6" w:rsidRDefault="006318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E6"/>
    <w:rsid w:val="001A7C09"/>
    <w:rsid w:val="00577BD5"/>
    <w:rsid w:val="006318E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5BB4"/>
  <w15:chartTrackingRefBased/>
  <w15:docId w15:val="{2652861A-D40D-4A27-BA59-035B16B6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2017-04-28T20:34:00Z</dcterms:created>
  <dcterms:modified xsi:type="dcterms:W3CDTF">2017-04-28T20:37:00Z</dcterms:modified>
</cp:coreProperties>
</file>